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Look w:val="04A0" w:firstRow="1" w:lastRow="0" w:firstColumn="1" w:lastColumn="0" w:noHBand="0" w:noVBand="1"/>
      </w:tblPr>
      <w:tblGrid>
        <w:gridCol w:w="1496"/>
        <w:gridCol w:w="2575"/>
        <w:gridCol w:w="2893"/>
        <w:gridCol w:w="1146"/>
        <w:gridCol w:w="1240"/>
      </w:tblGrid>
      <w:tr w:rsidR="00922E23" w14:paraId="0364999F" w14:textId="77777777" w:rsidTr="00922E23">
        <w:trPr>
          <w:trHeight w:val="93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D44CC75" w14:textId="77777777" w:rsidR="00922E23" w:rsidRDefault="00922E23">
            <w:pPr>
              <w:jc w:val="center"/>
              <w:rPr>
                <w:rFonts w:ascii="Trebuchet MS" w:hAnsi="Trebuchet MS"/>
                <w:b/>
              </w:rPr>
            </w:pPr>
            <w:r>
              <w:rPr>
                <w:rFonts w:ascii="Trebuchet MS" w:hAnsi="Trebuchet MS"/>
                <w:b/>
              </w:rPr>
              <w:t>Date deschise</w:t>
            </w:r>
          </w:p>
        </w:tc>
      </w:tr>
      <w:tr w:rsidR="00922E23" w14:paraId="78CC2809" w14:textId="77777777" w:rsidTr="00922E23">
        <w:trPr>
          <w:trHeight w:val="93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618A4" w14:textId="77777777" w:rsidR="00922E23" w:rsidRDefault="00922E23">
            <w:pPr>
              <w:pStyle w:val="Heading2"/>
            </w:pPr>
            <w:bookmarkStart w:id="0" w:name="_Toc103597527"/>
            <w:r>
              <w:t>10. Date deschise</w:t>
            </w:r>
            <w:bookmarkEnd w:id="0"/>
          </w:p>
        </w:tc>
      </w:tr>
      <w:tr w:rsidR="00922E23" w14:paraId="7E0865A7" w14:textId="77777777" w:rsidTr="00922E23">
        <w:trPr>
          <w:trHeight w:val="892"/>
        </w:trPr>
        <w:tc>
          <w:tcPr>
            <w:tcW w:w="5000" w:type="pct"/>
            <w:gridSpan w:val="5"/>
            <w:tcBorders>
              <w:top w:val="single" w:sz="4" w:space="0" w:color="auto"/>
              <w:left w:val="single" w:sz="4" w:space="0" w:color="auto"/>
              <w:bottom w:val="single" w:sz="4" w:space="0" w:color="auto"/>
              <w:right w:val="single" w:sz="4" w:space="0" w:color="auto"/>
            </w:tcBorders>
            <w:hideMark/>
          </w:tcPr>
          <w:p w14:paraId="4B28E704" w14:textId="77777777" w:rsidR="00922E23" w:rsidRDefault="00922E23">
            <w:pPr>
              <w:rPr>
                <w:rFonts w:ascii="Trebuchet MS" w:hAnsi="Trebuchet MS"/>
                <w:b/>
                <w:sz w:val="22"/>
              </w:rPr>
            </w:pPr>
            <w:r>
              <w:rPr>
                <w:rFonts w:ascii="Trebuchet MS" w:hAnsi="Trebuchet MS"/>
                <w:b/>
              </w:rPr>
              <w:t xml:space="preserve">Durata </w:t>
            </w:r>
          </w:p>
          <w:p w14:paraId="7B336721" w14:textId="77777777" w:rsidR="00922E23" w:rsidRDefault="00922E23">
            <w:pPr>
              <w:jc w:val="both"/>
              <w:rPr>
                <w:rFonts w:ascii="Trebuchet MS" w:hAnsi="Trebuchet MS"/>
                <w:b/>
              </w:rPr>
            </w:pPr>
            <w:r>
              <w:rPr>
                <w:rFonts w:ascii="Trebuchet MS" w:hAnsi="Trebuchet MS"/>
                <w:b/>
              </w:rPr>
              <w:t>iulie 2022 - iunie 2024</w:t>
            </w:r>
          </w:p>
        </w:tc>
      </w:tr>
      <w:tr w:rsidR="00922E23" w14:paraId="148C954B" w14:textId="77777777" w:rsidTr="00922E23">
        <w:trPr>
          <w:trHeight w:val="519"/>
        </w:trPr>
        <w:tc>
          <w:tcPr>
            <w:tcW w:w="2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0C3DC" w14:textId="77777777" w:rsidR="00922E23" w:rsidRDefault="00922E23">
            <w:pPr>
              <w:rPr>
                <w:rFonts w:ascii="Trebuchet MS" w:hAnsi="Trebuchet MS"/>
                <w:b/>
              </w:rPr>
            </w:pPr>
            <w:r>
              <w:rPr>
                <w:rFonts w:ascii="Trebuchet MS" w:hAnsi="Trebuchet MS"/>
                <w:b/>
              </w:rPr>
              <w:t>Instituția responsabilă</w:t>
            </w:r>
          </w:p>
        </w:tc>
        <w:tc>
          <w:tcPr>
            <w:tcW w:w="2823" w:type="pct"/>
            <w:gridSpan w:val="3"/>
            <w:tcBorders>
              <w:top w:val="single" w:sz="4" w:space="0" w:color="auto"/>
              <w:left w:val="single" w:sz="4" w:space="0" w:color="auto"/>
              <w:bottom w:val="single" w:sz="4" w:space="0" w:color="auto"/>
              <w:right w:val="single" w:sz="4" w:space="0" w:color="auto"/>
            </w:tcBorders>
            <w:vAlign w:val="center"/>
            <w:hideMark/>
          </w:tcPr>
          <w:p w14:paraId="20D6A312" w14:textId="77777777" w:rsidR="00922E23" w:rsidRDefault="00922E23">
            <w:pPr>
              <w:rPr>
                <w:rFonts w:ascii="Trebuchet MS" w:hAnsi="Trebuchet MS"/>
              </w:rPr>
            </w:pPr>
            <w:r>
              <w:rPr>
                <w:rFonts w:ascii="Trebuchet MS" w:hAnsi="Trebuchet MS"/>
              </w:rPr>
              <w:t>Secretariatul General al Guvernului</w:t>
            </w:r>
          </w:p>
          <w:p w14:paraId="653A9C57" w14:textId="77777777" w:rsidR="00922E23" w:rsidRDefault="00922E23">
            <w:pPr>
              <w:rPr>
                <w:rFonts w:ascii="Trebuchet MS" w:hAnsi="Trebuchet MS"/>
              </w:rPr>
            </w:pPr>
            <w:r>
              <w:rPr>
                <w:rFonts w:ascii="Trebuchet MS" w:hAnsi="Trebuchet MS"/>
              </w:rPr>
              <w:t>Autoritatea pentru Digitalizarea României</w:t>
            </w:r>
          </w:p>
        </w:tc>
      </w:tr>
      <w:tr w:rsidR="00922E23" w14:paraId="213388B8" w14:textId="77777777" w:rsidTr="00922E23">
        <w:tc>
          <w:tcPr>
            <w:tcW w:w="2177" w:type="pct"/>
            <w:gridSpan w:val="2"/>
            <w:tcBorders>
              <w:top w:val="single" w:sz="4" w:space="0" w:color="auto"/>
              <w:left w:val="single" w:sz="4" w:space="0" w:color="auto"/>
              <w:bottom w:val="single" w:sz="4" w:space="0" w:color="auto"/>
              <w:right w:val="single" w:sz="4" w:space="0" w:color="auto"/>
            </w:tcBorders>
            <w:vAlign w:val="center"/>
            <w:hideMark/>
          </w:tcPr>
          <w:p w14:paraId="70480FFF" w14:textId="77777777" w:rsidR="00922E23" w:rsidRDefault="00922E23">
            <w:pPr>
              <w:rPr>
                <w:rFonts w:ascii="Trebuchet MS" w:hAnsi="Trebuchet MS"/>
                <w:b/>
              </w:rPr>
            </w:pPr>
            <w:r>
              <w:rPr>
                <w:rFonts w:ascii="Trebuchet MS" w:hAnsi="Trebuchet MS"/>
                <w:b/>
              </w:rPr>
              <w:t>Persoana de contact din cadrul instituției responsabile</w:t>
            </w:r>
          </w:p>
        </w:tc>
        <w:tc>
          <w:tcPr>
            <w:tcW w:w="2823" w:type="pct"/>
            <w:gridSpan w:val="3"/>
            <w:tcBorders>
              <w:top w:val="single" w:sz="4" w:space="0" w:color="auto"/>
              <w:left w:val="single" w:sz="4" w:space="0" w:color="auto"/>
              <w:bottom w:val="single" w:sz="4" w:space="0" w:color="auto"/>
              <w:right w:val="single" w:sz="4" w:space="0" w:color="auto"/>
            </w:tcBorders>
            <w:vAlign w:val="center"/>
          </w:tcPr>
          <w:p w14:paraId="179A9ADB" w14:textId="77777777" w:rsidR="00922E23" w:rsidRDefault="00922E23">
            <w:pPr>
              <w:rPr>
                <w:rFonts w:ascii="Trebuchet MS" w:hAnsi="Trebuchet MS"/>
                <w:i/>
              </w:rPr>
            </w:pPr>
          </w:p>
        </w:tc>
      </w:tr>
      <w:tr w:rsidR="00922E23" w14:paraId="355F1C94" w14:textId="77777777" w:rsidTr="00922E23">
        <w:tc>
          <w:tcPr>
            <w:tcW w:w="800" w:type="pct"/>
            <w:vMerge w:val="restart"/>
            <w:tcBorders>
              <w:top w:val="single" w:sz="4" w:space="0" w:color="auto"/>
              <w:left w:val="single" w:sz="4" w:space="0" w:color="auto"/>
              <w:bottom w:val="single" w:sz="4" w:space="0" w:color="auto"/>
              <w:right w:val="single" w:sz="4" w:space="0" w:color="auto"/>
            </w:tcBorders>
            <w:vAlign w:val="center"/>
            <w:hideMark/>
          </w:tcPr>
          <w:p w14:paraId="5110C76B" w14:textId="77777777" w:rsidR="00922E23" w:rsidRDefault="00922E23">
            <w:pPr>
              <w:rPr>
                <w:rFonts w:ascii="Trebuchet MS" w:hAnsi="Trebuchet MS"/>
                <w:b/>
              </w:rPr>
            </w:pPr>
            <w:r>
              <w:rPr>
                <w:rFonts w:ascii="Trebuchet MS" w:hAnsi="Trebuchet MS"/>
                <w:b/>
              </w:rPr>
              <w:t>Parteneri</w:t>
            </w:r>
          </w:p>
        </w:tc>
        <w:tc>
          <w:tcPr>
            <w:tcW w:w="1377" w:type="pct"/>
            <w:tcBorders>
              <w:top w:val="single" w:sz="4" w:space="0" w:color="auto"/>
              <w:left w:val="single" w:sz="4" w:space="0" w:color="auto"/>
              <w:bottom w:val="single" w:sz="4" w:space="0" w:color="auto"/>
              <w:right w:val="single" w:sz="4" w:space="0" w:color="auto"/>
            </w:tcBorders>
            <w:hideMark/>
          </w:tcPr>
          <w:p w14:paraId="0BBF4624" w14:textId="77777777" w:rsidR="00922E23" w:rsidRDefault="00922E23">
            <w:pPr>
              <w:rPr>
                <w:rFonts w:ascii="Trebuchet MS" w:hAnsi="Trebuchet MS"/>
              </w:rPr>
            </w:pPr>
            <w:r>
              <w:rPr>
                <w:rFonts w:ascii="Trebuchet MS" w:hAnsi="Trebuchet MS"/>
              </w:rPr>
              <w:t>mediul guvernamental</w:t>
            </w:r>
          </w:p>
        </w:tc>
        <w:tc>
          <w:tcPr>
            <w:tcW w:w="2823" w:type="pct"/>
            <w:gridSpan w:val="3"/>
            <w:tcBorders>
              <w:top w:val="single" w:sz="4" w:space="0" w:color="auto"/>
              <w:left w:val="single" w:sz="4" w:space="0" w:color="auto"/>
              <w:bottom w:val="single" w:sz="4" w:space="0" w:color="auto"/>
              <w:right w:val="single" w:sz="4" w:space="0" w:color="auto"/>
            </w:tcBorders>
            <w:hideMark/>
          </w:tcPr>
          <w:p w14:paraId="43F286A1" w14:textId="77777777" w:rsidR="00922E23" w:rsidRDefault="00922E23">
            <w:pPr>
              <w:rPr>
                <w:rFonts w:ascii="Trebuchet MS" w:hAnsi="Trebuchet MS"/>
                <w:i/>
              </w:rPr>
            </w:pPr>
            <w:r>
              <w:rPr>
                <w:rFonts w:ascii="Trebuchet MS" w:hAnsi="Trebuchet MS"/>
                <w:i/>
              </w:rPr>
              <w:t>INA</w:t>
            </w:r>
          </w:p>
          <w:p w14:paraId="4A23A721" w14:textId="77777777" w:rsidR="00922E23" w:rsidRDefault="00922E23">
            <w:pPr>
              <w:rPr>
                <w:rFonts w:ascii="Trebuchet MS" w:hAnsi="Trebuchet MS"/>
                <w:i/>
              </w:rPr>
            </w:pPr>
            <w:r>
              <w:rPr>
                <w:rFonts w:ascii="Trebuchet MS" w:hAnsi="Trebuchet MS"/>
                <w:i/>
              </w:rPr>
              <w:t>INS</w:t>
            </w:r>
          </w:p>
          <w:p w14:paraId="54CF7241" w14:textId="77777777" w:rsidR="00922E23" w:rsidRDefault="00922E23">
            <w:pPr>
              <w:rPr>
                <w:rFonts w:ascii="Trebuchet MS" w:hAnsi="Trebuchet MS"/>
                <w:i/>
              </w:rPr>
            </w:pPr>
            <w:r>
              <w:rPr>
                <w:rFonts w:ascii="Trebuchet MS" w:hAnsi="Trebuchet MS"/>
                <w:i/>
              </w:rPr>
              <w:t xml:space="preserve">Ministere, agenții (MAI, MMPS etc.) </w:t>
            </w:r>
          </w:p>
        </w:tc>
      </w:tr>
      <w:tr w:rsidR="00922E23" w14:paraId="146AB5FB" w14:textId="77777777" w:rsidTr="00922E23">
        <w:tc>
          <w:tcPr>
            <w:tcW w:w="0" w:type="auto"/>
            <w:vMerge/>
            <w:tcBorders>
              <w:top w:val="single" w:sz="4" w:space="0" w:color="auto"/>
              <w:left w:val="single" w:sz="4" w:space="0" w:color="auto"/>
              <w:bottom w:val="single" w:sz="4" w:space="0" w:color="auto"/>
              <w:right w:val="single" w:sz="4" w:space="0" w:color="auto"/>
            </w:tcBorders>
            <w:vAlign w:val="center"/>
            <w:hideMark/>
          </w:tcPr>
          <w:p w14:paraId="1CD82200" w14:textId="77777777" w:rsidR="00922E23" w:rsidRDefault="00922E23">
            <w:pPr>
              <w:widowControl/>
              <w:autoSpaceDE/>
              <w:autoSpaceDN/>
              <w:rPr>
                <w:rFonts w:ascii="Trebuchet MS" w:hAnsi="Trebuchet MS"/>
                <w:b/>
                <w:sz w:val="22"/>
                <w:szCs w:val="22"/>
              </w:rPr>
            </w:pPr>
          </w:p>
        </w:tc>
        <w:tc>
          <w:tcPr>
            <w:tcW w:w="1377" w:type="pct"/>
            <w:tcBorders>
              <w:top w:val="single" w:sz="4" w:space="0" w:color="auto"/>
              <w:left w:val="single" w:sz="4" w:space="0" w:color="auto"/>
              <w:bottom w:val="single" w:sz="4" w:space="0" w:color="auto"/>
              <w:right w:val="single" w:sz="4" w:space="0" w:color="auto"/>
            </w:tcBorders>
            <w:hideMark/>
          </w:tcPr>
          <w:p w14:paraId="2A9D1160" w14:textId="77777777" w:rsidR="00922E23" w:rsidRDefault="00922E23">
            <w:pPr>
              <w:rPr>
                <w:rFonts w:ascii="Trebuchet MS" w:hAnsi="Trebuchet MS"/>
              </w:rPr>
            </w:pPr>
            <w:r>
              <w:rPr>
                <w:rFonts w:ascii="Trebuchet MS" w:hAnsi="Trebuchet MS"/>
              </w:rPr>
              <w:t>societate civilă</w:t>
            </w:r>
          </w:p>
        </w:tc>
        <w:tc>
          <w:tcPr>
            <w:tcW w:w="2823" w:type="pct"/>
            <w:gridSpan w:val="3"/>
            <w:tcBorders>
              <w:top w:val="single" w:sz="4" w:space="0" w:color="auto"/>
              <w:left w:val="single" w:sz="4" w:space="0" w:color="auto"/>
              <w:bottom w:val="single" w:sz="4" w:space="0" w:color="auto"/>
              <w:right w:val="single" w:sz="4" w:space="0" w:color="auto"/>
            </w:tcBorders>
          </w:tcPr>
          <w:p w14:paraId="66B04C44" w14:textId="77777777" w:rsidR="00922E23" w:rsidRDefault="00922E23">
            <w:pPr>
              <w:rPr>
                <w:rFonts w:ascii="Trebuchet MS" w:hAnsi="Trebuchet MS"/>
                <w:i/>
              </w:rPr>
            </w:pPr>
          </w:p>
        </w:tc>
      </w:tr>
      <w:tr w:rsidR="00922E23" w14:paraId="28B58131" w14:textId="77777777" w:rsidTr="00922E23">
        <w:trPr>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41986" w14:textId="77777777" w:rsidR="00922E23" w:rsidRDefault="00922E23">
            <w:pPr>
              <w:widowControl/>
              <w:autoSpaceDE/>
              <w:autoSpaceDN/>
              <w:rPr>
                <w:rFonts w:ascii="Trebuchet MS" w:hAnsi="Trebuchet MS"/>
                <w:b/>
                <w:sz w:val="22"/>
                <w:szCs w:val="22"/>
              </w:rPr>
            </w:pPr>
          </w:p>
        </w:tc>
        <w:tc>
          <w:tcPr>
            <w:tcW w:w="1377" w:type="pct"/>
            <w:tcBorders>
              <w:top w:val="single" w:sz="4" w:space="0" w:color="auto"/>
              <w:left w:val="single" w:sz="4" w:space="0" w:color="auto"/>
              <w:bottom w:val="single" w:sz="4" w:space="0" w:color="auto"/>
              <w:right w:val="single" w:sz="4" w:space="0" w:color="auto"/>
            </w:tcBorders>
            <w:hideMark/>
          </w:tcPr>
          <w:p w14:paraId="4FE4247D" w14:textId="77777777" w:rsidR="00922E23" w:rsidRDefault="00922E23">
            <w:pPr>
              <w:rPr>
                <w:rFonts w:ascii="Trebuchet MS" w:hAnsi="Trebuchet MS"/>
              </w:rPr>
            </w:pPr>
            <w:r>
              <w:rPr>
                <w:rFonts w:ascii="Trebuchet MS" w:hAnsi="Trebuchet MS"/>
              </w:rPr>
              <w:t>alții</w:t>
            </w:r>
          </w:p>
        </w:tc>
        <w:tc>
          <w:tcPr>
            <w:tcW w:w="2823" w:type="pct"/>
            <w:gridSpan w:val="3"/>
            <w:tcBorders>
              <w:top w:val="single" w:sz="4" w:space="0" w:color="auto"/>
              <w:left w:val="single" w:sz="4" w:space="0" w:color="auto"/>
              <w:bottom w:val="single" w:sz="4" w:space="0" w:color="auto"/>
              <w:right w:val="single" w:sz="4" w:space="0" w:color="auto"/>
            </w:tcBorders>
          </w:tcPr>
          <w:p w14:paraId="7E589E15" w14:textId="77777777" w:rsidR="00922E23" w:rsidRDefault="00922E23">
            <w:pPr>
              <w:rPr>
                <w:rFonts w:ascii="Trebuchet MS" w:hAnsi="Trebuchet MS"/>
                <w:i/>
              </w:rPr>
            </w:pPr>
          </w:p>
        </w:tc>
      </w:tr>
      <w:tr w:rsidR="00922E23" w14:paraId="4D784BDC" w14:textId="77777777" w:rsidTr="00922E23">
        <w:trPr>
          <w:trHeight w:val="603"/>
        </w:trPr>
        <w:tc>
          <w:tcPr>
            <w:tcW w:w="2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A0E7D" w14:textId="77777777" w:rsidR="00922E23" w:rsidRDefault="00922E23">
            <w:pPr>
              <w:rPr>
                <w:rFonts w:ascii="Trebuchet MS" w:hAnsi="Trebuchet MS"/>
                <w:b/>
              </w:rPr>
            </w:pPr>
            <w:r>
              <w:rPr>
                <w:rFonts w:ascii="Trebuchet MS" w:hAnsi="Trebuchet MS"/>
                <w:b/>
              </w:rPr>
              <w:t xml:space="preserve">Descrierea problemei </w:t>
            </w:r>
          </w:p>
        </w:tc>
        <w:tc>
          <w:tcPr>
            <w:tcW w:w="2823" w:type="pct"/>
            <w:gridSpan w:val="3"/>
            <w:tcBorders>
              <w:top w:val="single" w:sz="4" w:space="0" w:color="auto"/>
              <w:left w:val="single" w:sz="4" w:space="0" w:color="auto"/>
              <w:bottom w:val="single" w:sz="4" w:space="0" w:color="auto"/>
              <w:right w:val="single" w:sz="4" w:space="0" w:color="auto"/>
            </w:tcBorders>
            <w:vAlign w:val="center"/>
            <w:hideMark/>
          </w:tcPr>
          <w:p w14:paraId="267ABB83" w14:textId="77777777" w:rsidR="00922E23" w:rsidRDefault="00922E23">
            <w:pPr>
              <w:rPr>
                <w:rFonts w:ascii="Trebuchet MS" w:hAnsi="Trebuchet MS"/>
              </w:rPr>
            </w:pPr>
            <w:r>
              <w:rPr>
                <w:rFonts w:ascii="Trebuchet MS" w:hAnsi="Trebuchet MS"/>
              </w:rPr>
              <w:t>(maxim 5 rânduri)</w:t>
            </w:r>
          </w:p>
        </w:tc>
      </w:tr>
      <w:tr w:rsidR="00922E23" w14:paraId="5DCC8FD9" w14:textId="77777777" w:rsidTr="00922E23">
        <w:trPr>
          <w:trHeight w:val="56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30466" w14:textId="77777777" w:rsidR="00922E23" w:rsidRDefault="00922E23">
            <w:pPr>
              <w:rPr>
                <w:rFonts w:ascii="Trebuchet MS" w:hAnsi="Trebuchet MS"/>
              </w:rPr>
            </w:pPr>
            <w:r>
              <w:rPr>
                <w:rFonts w:ascii="Trebuchet MS" w:hAnsi="Trebuchet MS"/>
                <w:b/>
              </w:rPr>
              <w:t>Descrierea angajamentului</w:t>
            </w:r>
          </w:p>
        </w:tc>
      </w:tr>
      <w:tr w:rsidR="00922E23" w14:paraId="65C8A303" w14:textId="77777777" w:rsidTr="00922E23">
        <w:trPr>
          <w:trHeight w:val="694"/>
        </w:trPr>
        <w:tc>
          <w:tcPr>
            <w:tcW w:w="2177" w:type="pct"/>
            <w:gridSpan w:val="2"/>
            <w:tcBorders>
              <w:top w:val="single" w:sz="4" w:space="0" w:color="auto"/>
              <w:left w:val="single" w:sz="4" w:space="0" w:color="auto"/>
              <w:bottom w:val="single" w:sz="4" w:space="0" w:color="auto"/>
              <w:right w:val="single" w:sz="4" w:space="0" w:color="auto"/>
            </w:tcBorders>
            <w:vAlign w:val="center"/>
            <w:hideMark/>
          </w:tcPr>
          <w:p w14:paraId="0BB76D06" w14:textId="77777777" w:rsidR="00922E23" w:rsidRDefault="00922E23">
            <w:pPr>
              <w:jc w:val="both"/>
              <w:rPr>
                <w:rFonts w:ascii="Trebuchet MS" w:hAnsi="Trebuchet MS"/>
                <w:b/>
              </w:rPr>
            </w:pPr>
            <w:r>
              <w:rPr>
                <w:rFonts w:ascii="Trebuchet MS" w:hAnsi="Trebuchet MS"/>
                <w:b/>
              </w:rPr>
              <w:t>ce presupune angajamentul</w:t>
            </w:r>
          </w:p>
        </w:tc>
        <w:tc>
          <w:tcPr>
            <w:tcW w:w="2823" w:type="pct"/>
            <w:gridSpan w:val="3"/>
            <w:tcBorders>
              <w:top w:val="single" w:sz="4" w:space="0" w:color="auto"/>
              <w:left w:val="single" w:sz="4" w:space="0" w:color="auto"/>
              <w:bottom w:val="single" w:sz="4" w:space="0" w:color="auto"/>
              <w:right w:val="single" w:sz="4" w:space="0" w:color="auto"/>
            </w:tcBorders>
            <w:vAlign w:val="center"/>
            <w:hideMark/>
          </w:tcPr>
          <w:p w14:paraId="16DE35F5" w14:textId="77777777" w:rsidR="00922E23" w:rsidRDefault="00922E23">
            <w:pPr>
              <w:rPr>
                <w:rFonts w:ascii="Trebuchet MS" w:hAnsi="Trebuchet MS"/>
              </w:rPr>
            </w:pPr>
            <w:r>
              <w:rPr>
                <w:rFonts w:ascii="Trebuchet MS" w:hAnsi="Trebuchet MS"/>
              </w:rPr>
              <w:t>(maxim 5 rânduri)</w:t>
            </w:r>
          </w:p>
        </w:tc>
      </w:tr>
      <w:tr w:rsidR="00922E23" w14:paraId="3EC24617" w14:textId="77777777" w:rsidTr="00922E23">
        <w:trPr>
          <w:trHeight w:val="694"/>
        </w:trPr>
        <w:tc>
          <w:tcPr>
            <w:tcW w:w="2177" w:type="pct"/>
            <w:gridSpan w:val="2"/>
            <w:tcBorders>
              <w:top w:val="single" w:sz="4" w:space="0" w:color="auto"/>
              <w:left w:val="single" w:sz="4" w:space="0" w:color="auto"/>
              <w:bottom w:val="single" w:sz="4" w:space="0" w:color="auto"/>
              <w:right w:val="single" w:sz="4" w:space="0" w:color="auto"/>
            </w:tcBorders>
            <w:vAlign w:val="center"/>
            <w:hideMark/>
          </w:tcPr>
          <w:p w14:paraId="5D228DF8" w14:textId="77777777" w:rsidR="00922E23" w:rsidRDefault="00922E23">
            <w:pPr>
              <w:jc w:val="both"/>
              <w:rPr>
                <w:rFonts w:ascii="Trebuchet MS" w:hAnsi="Trebuchet MS"/>
                <w:b/>
              </w:rPr>
            </w:pPr>
            <w:r>
              <w:rPr>
                <w:rFonts w:ascii="Trebuchet MS" w:hAnsi="Trebuchet MS"/>
                <w:b/>
              </w:rPr>
              <w:t>care sunt rezultatele urmărite</w:t>
            </w:r>
          </w:p>
        </w:tc>
        <w:tc>
          <w:tcPr>
            <w:tcW w:w="2823" w:type="pct"/>
            <w:gridSpan w:val="3"/>
            <w:tcBorders>
              <w:top w:val="single" w:sz="4" w:space="0" w:color="auto"/>
              <w:left w:val="single" w:sz="4" w:space="0" w:color="auto"/>
              <w:bottom w:val="single" w:sz="4" w:space="0" w:color="auto"/>
              <w:right w:val="single" w:sz="4" w:space="0" w:color="auto"/>
            </w:tcBorders>
            <w:vAlign w:val="center"/>
            <w:hideMark/>
          </w:tcPr>
          <w:p w14:paraId="11AD41CE" w14:textId="77777777" w:rsidR="00922E23" w:rsidRDefault="00922E23">
            <w:pPr>
              <w:rPr>
                <w:rFonts w:ascii="Trebuchet MS" w:hAnsi="Trebuchet MS"/>
              </w:rPr>
            </w:pPr>
            <w:r>
              <w:rPr>
                <w:rFonts w:ascii="Trebuchet MS" w:hAnsi="Trebuchet MS"/>
              </w:rPr>
              <w:t>(maxim 3 rânduri)</w:t>
            </w:r>
          </w:p>
        </w:tc>
      </w:tr>
      <w:tr w:rsidR="00922E23" w14:paraId="6E7DE5CD" w14:textId="77777777" w:rsidTr="00922E23">
        <w:trPr>
          <w:trHeight w:val="694"/>
        </w:trPr>
        <w:tc>
          <w:tcPr>
            <w:tcW w:w="2177" w:type="pct"/>
            <w:gridSpan w:val="2"/>
            <w:tcBorders>
              <w:top w:val="single" w:sz="4" w:space="0" w:color="auto"/>
              <w:left w:val="single" w:sz="4" w:space="0" w:color="auto"/>
              <w:bottom w:val="single" w:sz="4" w:space="0" w:color="auto"/>
              <w:right w:val="single" w:sz="4" w:space="0" w:color="auto"/>
            </w:tcBorders>
            <w:vAlign w:val="center"/>
            <w:hideMark/>
          </w:tcPr>
          <w:p w14:paraId="3E07BA6B" w14:textId="77777777" w:rsidR="00922E23" w:rsidRDefault="00922E23">
            <w:pPr>
              <w:jc w:val="both"/>
              <w:rPr>
                <w:rFonts w:ascii="Trebuchet MS" w:hAnsi="Trebuchet MS"/>
                <w:b/>
              </w:rPr>
            </w:pPr>
            <w:r>
              <w:rPr>
                <w:rFonts w:ascii="Trebuchet MS" w:hAnsi="Trebuchet MS"/>
                <w:b/>
              </w:rPr>
              <w:t>care este obiectivul major</w:t>
            </w:r>
          </w:p>
        </w:tc>
        <w:tc>
          <w:tcPr>
            <w:tcW w:w="2823" w:type="pct"/>
            <w:gridSpan w:val="3"/>
            <w:tcBorders>
              <w:top w:val="single" w:sz="4" w:space="0" w:color="auto"/>
              <w:left w:val="single" w:sz="4" w:space="0" w:color="auto"/>
              <w:bottom w:val="single" w:sz="4" w:space="0" w:color="auto"/>
              <w:right w:val="single" w:sz="4" w:space="0" w:color="auto"/>
            </w:tcBorders>
            <w:vAlign w:val="center"/>
            <w:hideMark/>
          </w:tcPr>
          <w:p w14:paraId="49878173" w14:textId="77777777" w:rsidR="00922E23" w:rsidRDefault="00922E23">
            <w:pPr>
              <w:rPr>
                <w:rFonts w:ascii="Trebuchet MS" w:hAnsi="Trebuchet MS"/>
              </w:rPr>
            </w:pPr>
            <w:r>
              <w:rPr>
                <w:rFonts w:ascii="Trebuchet MS" w:hAnsi="Trebuchet MS"/>
              </w:rPr>
              <w:t>(maxim 3 rânduri)</w:t>
            </w:r>
          </w:p>
        </w:tc>
      </w:tr>
      <w:tr w:rsidR="00922E23" w14:paraId="40C9A25F" w14:textId="77777777" w:rsidTr="00922E23">
        <w:tc>
          <w:tcPr>
            <w:tcW w:w="2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5DF2F" w14:textId="77777777" w:rsidR="00922E23" w:rsidRDefault="00922E23">
            <w:pPr>
              <w:rPr>
                <w:rFonts w:ascii="Trebuchet MS" w:hAnsi="Trebuchet MS"/>
                <w:b/>
              </w:rPr>
            </w:pPr>
            <w:r>
              <w:rPr>
                <w:rFonts w:ascii="Trebuchet MS" w:hAnsi="Trebuchet MS"/>
                <w:b/>
              </w:rPr>
              <w:t xml:space="preserve">Activități măsurabile (maxim 5) </w:t>
            </w:r>
          </w:p>
        </w:tc>
        <w:tc>
          <w:tcPr>
            <w:tcW w:w="1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FF5B4" w14:textId="77777777" w:rsidR="00922E23" w:rsidRDefault="00922E23">
            <w:pPr>
              <w:rPr>
                <w:rFonts w:ascii="Trebuchet MS" w:hAnsi="Trebuchet MS"/>
                <w:b/>
              </w:rPr>
            </w:pPr>
            <w:r>
              <w:rPr>
                <w:rFonts w:ascii="Trebuchet MS" w:hAnsi="Trebuchet MS"/>
                <w:b/>
              </w:rPr>
              <w:t>Responsabil (instituție/partener)</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1B5F6" w14:textId="77777777" w:rsidR="00922E23" w:rsidRDefault="00922E23">
            <w:pPr>
              <w:jc w:val="center"/>
              <w:rPr>
                <w:rFonts w:ascii="Trebuchet MS" w:hAnsi="Trebuchet MS"/>
                <w:b/>
              </w:rPr>
            </w:pPr>
            <w:r>
              <w:rPr>
                <w:rFonts w:ascii="Trebuchet MS" w:hAnsi="Trebuchet MS"/>
                <w:b/>
              </w:rPr>
              <w:t>Data de început</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E615A" w14:textId="77777777" w:rsidR="00922E23" w:rsidRDefault="00922E23">
            <w:pPr>
              <w:jc w:val="center"/>
              <w:rPr>
                <w:rFonts w:ascii="Trebuchet MS" w:hAnsi="Trebuchet MS"/>
                <w:b/>
              </w:rPr>
            </w:pPr>
            <w:r>
              <w:rPr>
                <w:rFonts w:ascii="Trebuchet MS" w:hAnsi="Trebuchet MS"/>
                <w:b/>
              </w:rPr>
              <w:t>Data de finalizare</w:t>
            </w:r>
          </w:p>
        </w:tc>
      </w:tr>
      <w:tr w:rsidR="00922E23" w14:paraId="7628BDAE" w14:textId="77777777" w:rsidTr="00922E23">
        <w:tc>
          <w:tcPr>
            <w:tcW w:w="2177" w:type="pct"/>
            <w:gridSpan w:val="2"/>
            <w:tcBorders>
              <w:top w:val="single" w:sz="4" w:space="0" w:color="auto"/>
              <w:left w:val="single" w:sz="4" w:space="0" w:color="auto"/>
              <w:bottom w:val="single" w:sz="4" w:space="0" w:color="auto"/>
              <w:right w:val="single" w:sz="4" w:space="0" w:color="auto"/>
            </w:tcBorders>
            <w:hideMark/>
          </w:tcPr>
          <w:p w14:paraId="1266E6EA" w14:textId="77777777" w:rsidR="00922E23" w:rsidRDefault="00922E23">
            <w:pPr>
              <w:rPr>
                <w:rFonts w:ascii="Trebuchet MS" w:hAnsi="Trebuchet MS"/>
              </w:rPr>
            </w:pPr>
            <w:r>
              <w:rPr>
                <w:rFonts w:ascii="Trebuchet MS" w:hAnsi="Trebuchet MS"/>
              </w:rPr>
              <w:t>1. Publicare date deschise</w:t>
            </w:r>
          </w:p>
        </w:tc>
        <w:tc>
          <w:tcPr>
            <w:tcW w:w="1547" w:type="pct"/>
            <w:tcBorders>
              <w:top w:val="single" w:sz="4" w:space="0" w:color="auto"/>
              <w:left w:val="single" w:sz="4" w:space="0" w:color="auto"/>
              <w:bottom w:val="single" w:sz="4" w:space="0" w:color="auto"/>
              <w:right w:val="single" w:sz="4" w:space="0" w:color="auto"/>
            </w:tcBorders>
            <w:hideMark/>
          </w:tcPr>
          <w:p w14:paraId="10B54EAA" w14:textId="77777777" w:rsidR="00922E23" w:rsidRDefault="00922E23">
            <w:pPr>
              <w:rPr>
                <w:rFonts w:ascii="Trebuchet MS" w:hAnsi="Trebuchet MS"/>
              </w:rPr>
            </w:pPr>
            <w:r>
              <w:rPr>
                <w:rFonts w:ascii="Trebuchet MS" w:hAnsi="Trebuchet MS"/>
              </w:rPr>
              <w:t>MAI, INS, MMPS, alte instituții</w:t>
            </w:r>
          </w:p>
        </w:tc>
        <w:tc>
          <w:tcPr>
            <w:tcW w:w="613" w:type="pct"/>
            <w:tcBorders>
              <w:top w:val="single" w:sz="4" w:space="0" w:color="auto"/>
              <w:left w:val="single" w:sz="4" w:space="0" w:color="auto"/>
              <w:bottom w:val="single" w:sz="4" w:space="0" w:color="auto"/>
              <w:right w:val="single" w:sz="4" w:space="0" w:color="auto"/>
            </w:tcBorders>
            <w:hideMark/>
          </w:tcPr>
          <w:p w14:paraId="16979751" w14:textId="77777777" w:rsidR="00922E23" w:rsidRDefault="00922E23">
            <w:pPr>
              <w:rPr>
                <w:rFonts w:ascii="Trebuchet MS" w:hAnsi="Trebuchet MS"/>
              </w:rPr>
            </w:pPr>
            <w:r>
              <w:rPr>
                <w:rFonts w:ascii="Trebuchet MS" w:hAnsi="Trebuchet MS"/>
              </w:rPr>
              <w:t>2022</w:t>
            </w:r>
          </w:p>
        </w:tc>
        <w:tc>
          <w:tcPr>
            <w:tcW w:w="663" w:type="pct"/>
            <w:tcBorders>
              <w:top w:val="single" w:sz="4" w:space="0" w:color="auto"/>
              <w:left w:val="single" w:sz="4" w:space="0" w:color="auto"/>
              <w:bottom w:val="single" w:sz="4" w:space="0" w:color="auto"/>
              <w:right w:val="single" w:sz="4" w:space="0" w:color="auto"/>
            </w:tcBorders>
            <w:hideMark/>
          </w:tcPr>
          <w:p w14:paraId="5094C3CF" w14:textId="77777777" w:rsidR="00922E23" w:rsidRDefault="00922E23">
            <w:pPr>
              <w:rPr>
                <w:rFonts w:ascii="Trebuchet MS" w:hAnsi="Trebuchet MS"/>
              </w:rPr>
            </w:pPr>
            <w:r>
              <w:rPr>
                <w:rFonts w:ascii="Trebuchet MS" w:hAnsi="Trebuchet MS"/>
              </w:rPr>
              <w:t>2024</w:t>
            </w:r>
          </w:p>
        </w:tc>
      </w:tr>
      <w:tr w:rsidR="00922E23" w14:paraId="44467CB8" w14:textId="77777777" w:rsidTr="00922E23">
        <w:tc>
          <w:tcPr>
            <w:tcW w:w="2177" w:type="pct"/>
            <w:gridSpan w:val="2"/>
            <w:tcBorders>
              <w:top w:val="single" w:sz="4" w:space="0" w:color="auto"/>
              <w:left w:val="single" w:sz="4" w:space="0" w:color="auto"/>
              <w:bottom w:val="single" w:sz="4" w:space="0" w:color="auto"/>
              <w:right w:val="single" w:sz="4" w:space="0" w:color="auto"/>
            </w:tcBorders>
            <w:hideMark/>
          </w:tcPr>
          <w:p w14:paraId="1401A21E" w14:textId="77777777" w:rsidR="00922E23" w:rsidRDefault="00922E23">
            <w:pPr>
              <w:rPr>
                <w:rFonts w:ascii="Trebuchet MS" w:hAnsi="Trebuchet MS"/>
              </w:rPr>
            </w:pPr>
            <w:r>
              <w:rPr>
                <w:rFonts w:ascii="Trebuchet MS" w:hAnsi="Trebuchet MS"/>
              </w:rPr>
              <w:t>2. Organizarea de grupuri de lucru interinstituționale și mixte pentru elaborarea normelor de aplicare a Legii nr.183/2022 privind datele deschise și pentru realizarea planurilor de publicare aferente prevederilor Legii</w:t>
            </w:r>
          </w:p>
        </w:tc>
        <w:tc>
          <w:tcPr>
            <w:tcW w:w="1547" w:type="pct"/>
            <w:tcBorders>
              <w:top w:val="single" w:sz="4" w:space="0" w:color="auto"/>
              <w:left w:val="single" w:sz="4" w:space="0" w:color="auto"/>
              <w:bottom w:val="single" w:sz="4" w:space="0" w:color="auto"/>
              <w:right w:val="single" w:sz="4" w:space="0" w:color="auto"/>
            </w:tcBorders>
            <w:hideMark/>
          </w:tcPr>
          <w:p w14:paraId="1DB50D93" w14:textId="77777777" w:rsidR="00922E23" w:rsidRDefault="00922E23">
            <w:pPr>
              <w:rPr>
                <w:rFonts w:ascii="Trebuchet MS" w:hAnsi="Trebuchet MS"/>
              </w:rPr>
            </w:pPr>
            <w:r>
              <w:rPr>
                <w:rFonts w:ascii="Trebuchet MS" w:hAnsi="Trebuchet MS"/>
              </w:rPr>
              <w:t>SGG, ADR, instituții, societate civilă (comunitate reutilizatori)</w:t>
            </w:r>
          </w:p>
        </w:tc>
        <w:tc>
          <w:tcPr>
            <w:tcW w:w="613" w:type="pct"/>
            <w:tcBorders>
              <w:top w:val="single" w:sz="4" w:space="0" w:color="auto"/>
              <w:left w:val="single" w:sz="4" w:space="0" w:color="auto"/>
              <w:bottom w:val="single" w:sz="4" w:space="0" w:color="auto"/>
              <w:right w:val="single" w:sz="4" w:space="0" w:color="auto"/>
            </w:tcBorders>
            <w:hideMark/>
          </w:tcPr>
          <w:p w14:paraId="45D68E7A" w14:textId="77777777" w:rsidR="00922E23" w:rsidRDefault="00922E23">
            <w:pPr>
              <w:rPr>
                <w:rFonts w:ascii="Trebuchet MS" w:hAnsi="Trebuchet MS"/>
              </w:rPr>
            </w:pPr>
            <w:r>
              <w:rPr>
                <w:rFonts w:ascii="Trebuchet MS" w:hAnsi="Trebuchet MS"/>
              </w:rPr>
              <w:t>2022</w:t>
            </w:r>
          </w:p>
        </w:tc>
        <w:tc>
          <w:tcPr>
            <w:tcW w:w="663" w:type="pct"/>
            <w:tcBorders>
              <w:top w:val="single" w:sz="4" w:space="0" w:color="auto"/>
              <w:left w:val="single" w:sz="4" w:space="0" w:color="auto"/>
              <w:bottom w:val="single" w:sz="4" w:space="0" w:color="auto"/>
              <w:right w:val="single" w:sz="4" w:space="0" w:color="auto"/>
            </w:tcBorders>
            <w:hideMark/>
          </w:tcPr>
          <w:p w14:paraId="5324C280" w14:textId="77777777" w:rsidR="00922E23" w:rsidRDefault="00922E23">
            <w:pPr>
              <w:rPr>
                <w:rFonts w:ascii="Trebuchet MS" w:hAnsi="Trebuchet MS"/>
              </w:rPr>
            </w:pPr>
            <w:r>
              <w:rPr>
                <w:rFonts w:ascii="Trebuchet MS" w:hAnsi="Trebuchet MS"/>
              </w:rPr>
              <w:t>2022</w:t>
            </w:r>
          </w:p>
        </w:tc>
      </w:tr>
      <w:tr w:rsidR="00922E23" w14:paraId="5286E990" w14:textId="77777777" w:rsidTr="00922E23">
        <w:tc>
          <w:tcPr>
            <w:tcW w:w="2177" w:type="pct"/>
            <w:gridSpan w:val="2"/>
            <w:tcBorders>
              <w:top w:val="single" w:sz="4" w:space="0" w:color="auto"/>
              <w:left w:val="single" w:sz="4" w:space="0" w:color="auto"/>
              <w:bottom w:val="single" w:sz="4" w:space="0" w:color="auto"/>
              <w:right w:val="single" w:sz="4" w:space="0" w:color="auto"/>
            </w:tcBorders>
            <w:hideMark/>
          </w:tcPr>
          <w:p w14:paraId="5F2B7EFA" w14:textId="77777777" w:rsidR="00922E23" w:rsidRDefault="00922E23">
            <w:pPr>
              <w:rPr>
                <w:rFonts w:ascii="Trebuchet MS" w:hAnsi="Trebuchet MS"/>
              </w:rPr>
            </w:pPr>
            <w:r>
              <w:rPr>
                <w:rFonts w:ascii="Trebuchet MS" w:hAnsi="Trebuchet MS"/>
              </w:rPr>
              <w:t>3. Organizare grup de lucru mixt pentru identificarea de noi seturi de date cu valoare ridicată și de măsuri necesare pentru creșterea calității și numărului seturilor de date publicate. Demersuri interinstituționale pentru asigurarea aplicării principiului ”open by design and by default” în administrația publică.</w:t>
            </w:r>
          </w:p>
        </w:tc>
        <w:tc>
          <w:tcPr>
            <w:tcW w:w="1547" w:type="pct"/>
            <w:tcBorders>
              <w:top w:val="single" w:sz="4" w:space="0" w:color="auto"/>
              <w:left w:val="single" w:sz="4" w:space="0" w:color="auto"/>
              <w:bottom w:val="single" w:sz="4" w:space="0" w:color="auto"/>
              <w:right w:val="single" w:sz="4" w:space="0" w:color="auto"/>
            </w:tcBorders>
            <w:hideMark/>
          </w:tcPr>
          <w:p w14:paraId="22B31863" w14:textId="77777777" w:rsidR="00922E23" w:rsidRDefault="00922E23">
            <w:pPr>
              <w:rPr>
                <w:rFonts w:ascii="Trebuchet MS" w:hAnsi="Trebuchet MS"/>
              </w:rPr>
            </w:pPr>
            <w:r>
              <w:rPr>
                <w:rFonts w:ascii="Trebuchet MS" w:hAnsi="Trebuchet MS"/>
              </w:rPr>
              <w:t>ADR, SGG</w:t>
            </w:r>
          </w:p>
        </w:tc>
        <w:tc>
          <w:tcPr>
            <w:tcW w:w="613" w:type="pct"/>
            <w:tcBorders>
              <w:top w:val="single" w:sz="4" w:space="0" w:color="auto"/>
              <w:left w:val="single" w:sz="4" w:space="0" w:color="auto"/>
              <w:bottom w:val="single" w:sz="4" w:space="0" w:color="auto"/>
              <w:right w:val="single" w:sz="4" w:space="0" w:color="auto"/>
            </w:tcBorders>
            <w:hideMark/>
          </w:tcPr>
          <w:p w14:paraId="4BBB4017" w14:textId="77777777" w:rsidR="00922E23" w:rsidRDefault="00922E23">
            <w:pPr>
              <w:rPr>
                <w:rFonts w:ascii="Trebuchet MS" w:hAnsi="Trebuchet MS"/>
              </w:rPr>
            </w:pPr>
            <w:r>
              <w:rPr>
                <w:rFonts w:ascii="Trebuchet MS" w:hAnsi="Trebuchet MS"/>
              </w:rPr>
              <w:t>2023</w:t>
            </w:r>
          </w:p>
        </w:tc>
        <w:tc>
          <w:tcPr>
            <w:tcW w:w="663" w:type="pct"/>
            <w:tcBorders>
              <w:top w:val="single" w:sz="4" w:space="0" w:color="auto"/>
              <w:left w:val="single" w:sz="4" w:space="0" w:color="auto"/>
              <w:bottom w:val="single" w:sz="4" w:space="0" w:color="auto"/>
              <w:right w:val="single" w:sz="4" w:space="0" w:color="auto"/>
            </w:tcBorders>
            <w:hideMark/>
          </w:tcPr>
          <w:p w14:paraId="6996A00C" w14:textId="77777777" w:rsidR="00922E23" w:rsidRDefault="00922E23">
            <w:pPr>
              <w:rPr>
                <w:rFonts w:ascii="Trebuchet MS" w:hAnsi="Trebuchet MS"/>
              </w:rPr>
            </w:pPr>
            <w:r>
              <w:rPr>
                <w:rFonts w:ascii="Trebuchet MS" w:hAnsi="Trebuchet MS"/>
              </w:rPr>
              <w:t>2024</w:t>
            </w:r>
          </w:p>
        </w:tc>
      </w:tr>
      <w:tr w:rsidR="00922E23" w14:paraId="63E4420F" w14:textId="77777777" w:rsidTr="00922E23">
        <w:tc>
          <w:tcPr>
            <w:tcW w:w="2177" w:type="pct"/>
            <w:gridSpan w:val="2"/>
            <w:tcBorders>
              <w:top w:val="single" w:sz="4" w:space="0" w:color="auto"/>
              <w:left w:val="single" w:sz="4" w:space="0" w:color="auto"/>
              <w:bottom w:val="single" w:sz="4" w:space="0" w:color="auto"/>
              <w:right w:val="single" w:sz="4" w:space="0" w:color="auto"/>
            </w:tcBorders>
            <w:hideMark/>
          </w:tcPr>
          <w:p w14:paraId="1CBB2729" w14:textId="77777777" w:rsidR="00922E23" w:rsidRDefault="00922E23">
            <w:pPr>
              <w:rPr>
                <w:rFonts w:ascii="Trebuchet MS" w:hAnsi="Trebuchet MS"/>
              </w:rPr>
            </w:pPr>
            <w:r>
              <w:rPr>
                <w:rFonts w:ascii="Trebuchet MS" w:hAnsi="Trebuchet MS"/>
              </w:rPr>
              <w:lastRenderedPageBreak/>
              <w:t xml:space="preserve">4. Organizarea de webinare cu instituțiile și reutilizatorii pentru promovarea exemplelor de bune practici în publicare și reutilizare </w:t>
            </w:r>
          </w:p>
        </w:tc>
        <w:tc>
          <w:tcPr>
            <w:tcW w:w="1547" w:type="pct"/>
            <w:tcBorders>
              <w:top w:val="single" w:sz="4" w:space="0" w:color="auto"/>
              <w:left w:val="single" w:sz="4" w:space="0" w:color="auto"/>
              <w:bottom w:val="single" w:sz="4" w:space="0" w:color="auto"/>
              <w:right w:val="single" w:sz="4" w:space="0" w:color="auto"/>
            </w:tcBorders>
            <w:hideMark/>
          </w:tcPr>
          <w:p w14:paraId="52DA0E4F" w14:textId="77777777" w:rsidR="00922E23" w:rsidRDefault="00922E23">
            <w:pPr>
              <w:rPr>
                <w:rFonts w:ascii="Trebuchet MS" w:hAnsi="Trebuchet MS"/>
              </w:rPr>
            </w:pPr>
            <w:r>
              <w:rPr>
                <w:rFonts w:ascii="Trebuchet MS" w:hAnsi="Trebuchet MS"/>
              </w:rPr>
              <w:t>SGG, ADR, instituții, reutilizatori</w:t>
            </w:r>
          </w:p>
        </w:tc>
        <w:tc>
          <w:tcPr>
            <w:tcW w:w="613" w:type="pct"/>
            <w:tcBorders>
              <w:top w:val="single" w:sz="4" w:space="0" w:color="auto"/>
              <w:left w:val="single" w:sz="4" w:space="0" w:color="auto"/>
              <w:bottom w:val="single" w:sz="4" w:space="0" w:color="auto"/>
              <w:right w:val="single" w:sz="4" w:space="0" w:color="auto"/>
            </w:tcBorders>
            <w:hideMark/>
          </w:tcPr>
          <w:p w14:paraId="1263D24E" w14:textId="77777777" w:rsidR="00922E23" w:rsidRDefault="00922E23">
            <w:pPr>
              <w:rPr>
                <w:rFonts w:ascii="Trebuchet MS" w:hAnsi="Trebuchet MS"/>
              </w:rPr>
            </w:pPr>
            <w:r>
              <w:rPr>
                <w:rFonts w:ascii="Trebuchet MS" w:hAnsi="Trebuchet MS"/>
              </w:rPr>
              <w:t>2022</w:t>
            </w:r>
          </w:p>
        </w:tc>
        <w:tc>
          <w:tcPr>
            <w:tcW w:w="663" w:type="pct"/>
            <w:tcBorders>
              <w:top w:val="single" w:sz="4" w:space="0" w:color="auto"/>
              <w:left w:val="single" w:sz="4" w:space="0" w:color="auto"/>
              <w:bottom w:val="single" w:sz="4" w:space="0" w:color="auto"/>
              <w:right w:val="single" w:sz="4" w:space="0" w:color="auto"/>
            </w:tcBorders>
            <w:hideMark/>
          </w:tcPr>
          <w:p w14:paraId="1A87B981" w14:textId="77777777" w:rsidR="00922E23" w:rsidRDefault="00922E23">
            <w:pPr>
              <w:rPr>
                <w:rFonts w:ascii="Trebuchet MS" w:hAnsi="Trebuchet MS"/>
              </w:rPr>
            </w:pPr>
            <w:r>
              <w:rPr>
                <w:rFonts w:ascii="Trebuchet MS" w:hAnsi="Trebuchet MS"/>
              </w:rPr>
              <w:t>2024</w:t>
            </w:r>
          </w:p>
        </w:tc>
      </w:tr>
      <w:tr w:rsidR="00922E23" w14:paraId="0E0119A8" w14:textId="77777777" w:rsidTr="00922E23">
        <w:tc>
          <w:tcPr>
            <w:tcW w:w="2177" w:type="pct"/>
            <w:gridSpan w:val="2"/>
            <w:tcBorders>
              <w:top w:val="single" w:sz="4" w:space="0" w:color="auto"/>
              <w:left w:val="single" w:sz="4" w:space="0" w:color="auto"/>
              <w:bottom w:val="single" w:sz="4" w:space="0" w:color="auto"/>
              <w:right w:val="single" w:sz="4" w:space="0" w:color="auto"/>
            </w:tcBorders>
            <w:hideMark/>
          </w:tcPr>
          <w:p w14:paraId="46C71C21" w14:textId="77777777" w:rsidR="00922E23" w:rsidRDefault="00922E23">
            <w:pPr>
              <w:rPr>
                <w:rFonts w:ascii="Trebuchet MS" w:hAnsi="Trebuchet MS"/>
              </w:rPr>
            </w:pPr>
            <w:r>
              <w:rPr>
                <w:rFonts w:ascii="Trebuchet MS" w:hAnsi="Trebuchet MS"/>
              </w:rPr>
              <w:t>5. Oferirea de cursuri de formare certificate pe subiectul date deschise</w:t>
            </w:r>
          </w:p>
        </w:tc>
        <w:tc>
          <w:tcPr>
            <w:tcW w:w="1547" w:type="pct"/>
            <w:tcBorders>
              <w:top w:val="single" w:sz="4" w:space="0" w:color="auto"/>
              <w:left w:val="single" w:sz="4" w:space="0" w:color="auto"/>
              <w:bottom w:val="single" w:sz="4" w:space="0" w:color="auto"/>
              <w:right w:val="single" w:sz="4" w:space="0" w:color="auto"/>
            </w:tcBorders>
            <w:hideMark/>
          </w:tcPr>
          <w:p w14:paraId="5F8F004B" w14:textId="77777777" w:rsidR="00922E23" w:rsidRDefault="00922E23">
            <w:pPr>
              <w:rPr>
                <w:rFonts w:ascii="Trebuchet MS" w:hAnsi="Trebuchet MS"/>
              </w:rPr>
            </w:pPr>
            <w:r>
              <w:rPr>
                <w:rFonts w:ascii="Trebuchet MS" w:hAnsi="Trebuchet MS"/>
              </w:rPr>
              <w:t>INA / SGG</w:t>
            </w:r>
          </w:p>
        </w:tc>
        <w:tc>
          <w:tcPr>
            <w:tcW w:w="613" w:type="pct"/>
            <w:tcBorders>
              <w:top w:val="single" w:sz="4" w:space="0" w:color="auto"/>
              <w:left w:val="single" w:sz="4" w:space="0" w:color="auto"/>
              <w:bottom w:val="single" w:sz="4" w:space="0" w:color="auto"/>
              <w:right w:val="single" w:sz="4" w:space="0" w:color="auto"/>
            </w:tcBorders>
            <w:hideMark/>
          </w:tcPr>
          <w:p w14:paraId="0C0B2314" w14:textId="77777777" w:rsidR="00922E23" w:rsidRDefault="00922E23">
            <w:pPr>
              <w:rPr>
                <w:rFonts w:ascii="Trebuchet MS" w:hAnsi="Trebuchet MS"/>
              </w:rPr>
            </w:pPr>
            <w:r>
              <w:rPr>
                <w:rFonts w:ascii="Trebuchet MS" w:hAnsi="Trebuchet MS"/>
              </w:rPr>
              <w:t>2022</w:t>
            </w:r>
          </w:p>
        </w:tc>
        <w:tc>
          <w:tcPr>
            <w:tcW w:w="663" w:type="pct"/>
            <w:tcBorders>
              <w:top w:val="single" w:sz="4" w:space="0" w:color="auto"/>
              <w:left w:val="single" w:sz="4" w:space="0" w:color="auto"/>
              <w:bottom w:val="single" w:sz="4" w:space="0" w:color="auto"/>
              <w:right w:val="single" w:sz="4" w:space="0" w:color="auto"/>
            </w:tcBorders>
            <w:hideMark/>
          </w:tcPr>
          <w:p w14:paraId="224D63F9" w14:textId="77777777" w:rsidR="00922E23" w:rsidRDefault="00922E23">
            <w:pPr>
              <w:rPr>
                <w:rFonts w:ascii="Trebuchet MS" w:hAnsi="Trebuchet MS"/>
              </w:rPr>
            </w:pPr>
            <w:r>
              <w:rPr>
                <w:rFonts w:ascii="Trebuchet MS" w:hAnsi="Trebuchet MS"/>
              </w:rPr>
              <w:t>2024</w:t>
            </w:r>
          </w:p>
        </w:tc>
      </w:tr>
      <w:tr w:rsidR="00922E23" w14:paraId="0DF29CB4" w14:textId="77777777" w:rsidTr="00922E23">
        <w:trPr>
          <w:trHeight w:val="645"/>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1FF79" w14:textId="77777777" w:rsidR="00922E23" w:rsidRDefault="00922E23">
            <w:pPr>
              <w:rPr>
                <w:rFonts w:ascii="Trebuchet MS" w:hAnsi="Trebuchet MS"/>
                <w:b/>
              </w:rPr>
            </w:pPr>
            <w:r>
              <w:rPr>
                <w:rFonts w:ascii="Trebuchet MS" w:hAnsi="Trebuchet MS"/>
                <w:b/>
              </w:rPr>
              <w:t>Alte informații</w:t>
            </w:r>
          </w:p>
        </w:tc>
      </w:tr>
      <w:tr w:rsidR="00922E23" w14:paraId="430F767C" w14:textId="77777777" w:rsidTr="00922E23">
        <w:tc>
          <w:tcPr>
            <w:tcW w:w="2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24D67" w14:textId="77777777" w:rsidR="00922E23" w:rsidRDefault="00922E23">
            <w:pPr>
              <w:rPr>
                <w:rFonts w:ascii="Trebuchet MS" w:hAnsi="Trebuchet MS"/>
              </w:rPr>
            </w:pPr>
            <w:r>
              <w:rPr>
                <w:rFonts w:ascii="Trebuchet MS" w:hAnsi="Trebuchet MS"/>
              </w:rPr>
              <w:t>Buget necesar (lei)</w:t>
            </w:r>
          </w:p>
          <w:p w14:paraId="4F10421B" w14:textId="77777777" w:rsidR="00922E23" w:rsidRDefault="00922E23">
            <w:pPr>
              <w:rPr>
                <w:rFonts w:ascii="Trebuchet MS" w:hAnsi="Trebuchet MS"/>
              </w:rPr>
            </w:pPr>
          </w:p>
          <w:p w14:paraId="3DC4EFE8" w14:textId="77777777" w:rsidR="00922E23" w:rsidRDefault="00922E23">
            <w:pPr>
              <w:rPr>
                <w:rFonts w:ascii="Trebuchet MS" w:hAnsi="Trebuchet MS"/>
              </w:rPr>
            </w:pPr>
            <w:r>
              <w:rPr>
                <w:rFonts w:ascii="Trebuchet MS" w:hAnsi="Trebuchet MS"/>
              </w:rPr>
              <w:t>(sursa, dacă există deja)</w:t>
            </w:r>
          </w:p>
        </w:tc>
        <w:tc>
          <w:tcPr>
            <w:tcW w:w="2823" w:type="pct"/>
            <w:gridSpan w:val="3"/>
            <w:tcBorders>
              <w:top w:val="single" w:sz="4" w:space="0" w:color="auto"/>
              <w:left w:val="single" w:sz="4" w:space="0" w:color="auto"/>
              <w:bottom w:val="single" w:sz="4" w:space="0" w:color="auto"/>
              <w:right w:val="single" w:sz="4" w:space="0" w:color="auto"/>
            </w:tcBorders>
          </w:tcPr>
          <w:p w14:paraId="473478EA" w14:textId="77777777" w:rsidR="00922E23" w:rsidRDefault="00922E23">
            <w:pPr>
              <w:rPr>
                <w:rFonts w:ascii="Trebuchet MS" w:hAnsi="Trebuchet MS"/>
              </w:rPr>
            </w:pPr>
          </w:p>
        </w:tc>
      </w:tr>
      <w:tr w:rsidR="00922E23" w14:paraId="285FA062" w14:textId="77777777" w:rsidTr="00922E23">
        <w:tc>
          <w:tcPr>
            <w:tcW w:w="2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145D8" w14:textId="77777777" w:rsidR="00922E23" w:rsidRDefault="00922E23">
            <w:pPr>
              <w:rPr>
                <w:rFonts w:ascii="Trebuchet MS" w:hAnsi="Trebuchet MS"/>
              </w:rPr>
            </w:pPr>
            <w:r>
              <w:rPr>
                <w:rFonts w:ascii="Trebuchet MS" w:hAnsi="Trebuchet MS"/>
              </w:rPr>
              <w:t>Corelarea cu alte programe/strategii guvernamentale</w:t>
            </w:r>
          </w:p>
        </w:tc>
        <w:tc>
          <w:tcPr>
            <w:tcW w:w="2823" w:type="pct"/>
            <w:gridSpan w:val="3"/>
            <w:tcBorders>
              <w:top w:val="single" w:sz="4" w:space="0" w:color="auto"/>
              <w:left w:val="single" w:sz="4" w:space="0" w:color="auto"/>
              <w:bottom w:val="single" w:sz="4" w:space="0" w:color="auto"/>
              <w:right w:val="single" w:sz="4" w:space="0" w:color="auto"/>
            </w:tcBorders>
          </w:tcPr>
          <w:p w14:paraId="3A213E4B" w14:textId="77777777" w:rsidR="00922E23" w:rsidRDefault="00922E23">
            <w:pPr>
              <w:rPr>
                <w:rFonts w:ascii="Trebuchet MS" w:hAnsi="Trebuchet MS"/>
              </w:rPr>
            </w:pPr>
          </w:p>
        </w:tc>
      </w:tr>
    </w:tbl>
    <w:p w14:paraId="7798A0F8" w14:textId="77777777" w:rsidR="00922E23" w:rsidRDefault="00922E23" w:rsidP="00922E23">
      <w:pPr>
        <w:rPr>
          <w:rFonts w:ascii="Trebuchet MS" w:hAnsi="Trebuchet MS"/>
        </w:rPr>
      </w:pPr>
    </w:p>
    <w:p w14:paraId="5DD64A53" w14:textId="6DBCD584" w:rsidR="00892310" w:rsidRPr="00922E23" w:rsidRDefault="00892310" w:rsidP="00922E23">
      <w:pPr>
        <w:widowControl/>
        <w:autoSpaceDE/>
        <w:spacing w:after="200" w:line="276" w:lineRule="auto"/>
        <w:rPr>
          <w:rFonts w:ascii="Trebuchet MS" w:hAnsi="Trebuchet MS"/>
        </w:rPr>
      </w:pPr>
    </w:p>
    <w:sectPr w:rsidR="00892310" w:rsidRPr="0092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23"/>
    <w:rsid w:val="00892310"/>
    <w:rsid w:val="0092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08B4"/>
  <w15:chartTrackingRefBased/>
  <w15:docId w15:val="{3003AC7C-AA14-4427-B207-A2AFC943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2E23"/>
    <w:pPr>
      <w:widowControl w:val="0"/>
      <w:autoSpaceDE w:val="0"/>
      <w:autoSpaceDN w:val="0"/>
      <w:spacing w:after="0" w:line="240" w:lineRule="auto"/>
    </w:pPr>
    <w:rPr>
      <w:rFonts w:ascii="Calibri" w:eastAsia="Calibri" w:hAnsi="Calibri" w:cs="Calibri"/>
      <w:lang w:val="ro-RO"/>
    </w:rPr>
  </w:style>
  <w:style w:type="paragraph" w:styleId="Heading2">
    <w:name w:val="heading 2"/>
    <w:basedOn w:val="Normal"/>
    <w:next w:val="Normal"/>
    <w:link w:val="Heading2Char"/>
    <w:autoRedefine/>
    <w:uiPriority w:val="9"/>
    <w:semiHidden/>
    <w:unhideWhenUsed/>
    <w:qFormat/>
    <w:rsid w:val="00922E23"/>
    <w:pPr>
      <w:keepNext/>
      <w:keepLines/>
      <w:spacing w:before="200"/>
      <w:jc w:val="center"/>
      <w:outlineLvl w:val="1"/>
    </w:pPr>
    <w:rPr>
      <w:rFonts w:ascii="Trebuchet MS" w:eastAsiaTheme="majorEastAsia" w:hAnsi="Trebuchet MS"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2E23"/>
    <w:rPr>
      <w:rFonts w:ascii="Trebuchet MS" w:eastAsiaTheme="majorEastAsia" w:hAnsi="Trebuchet MS" w:cstheme="majorBidi"/>
      <w:b/>
      <w:bCs/>
      <w:szCs w:val="26"/>
      <w:lang w:val="ro-RO"/>
    </w:rPr>
  </w:style>
  <w:style w:type="table" w:styleId="TableGrid">
    <w:name w:val="Table Grid"/>
    <w:basedOn w:val="TableNormal"/>
    <w:uiPriority w:val="59"/>
    <w:rsid w:val="00922E23"/>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dc:creator>
  <cp:keywords/>
  <dc:description/>
  <cp:lastModifiedBy>Tia</cp:lastModifiedBy>
  <cp:revision>1</cp:revision>
  <dcterms:created xsi:type="dcterms:W3CDTF">2022-05-19T16:17:00Z</dcterms:created>
  <dcterms:modified xsi:type="dcterms:W3CDTF">2022-05-19T16:17:00Z</dcterms:modified>
</cp:coreProperties>
</file>